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485F7" w14:textId="1A4C2BD8" w:rsidR="00557D98" w:rsidRPr="00423967" w:rsidRDefault="00423967" w:rsidP="00423967">
      <w:pPr>
        <w:spacing w:after="0" w:line="240" w:lineRule="auto"/>
        <w:jc w:val="right"/>
        <w:rPr>
          <w:rFonts w:cs="Arial"/>
        </w:rPr>
      </w:pPr>
      <w:r w:rsidRPr="00423967">
        <w:rPr>
          <w:rFonts w:cs="Arial"/>
        </w:rPr>
        <w:t xml:space="preserve">May </w:t>
      </w:r>
      <w:r w:rsidR="00881EE6">
        <w:rPr>
          <w:rFonts w:cs="Arial"/>
        </w:rPr>
        <w:t>18,</w:t>
      </w:r>
      <w:r w:rsidRPr="00423967">
        <w:rPr>
          <w:rFonts w:cs="Arial"/>
        </w:rPr>
        <w:t xml:space="preserve"> </w:t>
      </w:r>
      <w:r w:rsidR="00DA4C63" w:rsidRPr="00423967">
        <w:rPr>
          <w:rFonts w:cs="Arial"/>
        </w:rPr>
        <w:t>2020</w:t>
      </w:r>
    </w:p>
    <w:p w14:paraId="26E04868" w14:textId="77777777" w:rsidR="00423967" w:rsidRPr="00423967" w:rsidRDefault="00423967" w:rsidP="00423967">
      <w:pPr>
        <w:rPr>
          <w:rFonts w:cs="Arial"/>
          <w:b/>
          <w:bCs/>
        </w:rPr>
      </w:pPr>
    </w:p>
    <w:p w14:paraId="22490C0A" w14:textId="5E05FDA3" w:rsidR="00FE22F3" w:rsidRPr="00423967" w:rsidRDefault="00FE22F3" w:rsidP="00423967">
      <w:pPr>
        <w:spacing w:after="0" w:line="240" w:lineRule="auto"/>
        <w:rPr>
          <w:rFonts w:cs="Arial"/>
          <w:sz w:val="32"/>
          <w:szCs w:val="32"/>
        </w:rPr>
      </w:pPr>
      <w:r w:rsidRPr="00423967">
        <w:rPr>
          <w:rFonts w:cs="Arial"/>
          <w:b/>
          <w:bCs/>
          <w:sz w:val="32"/>
          <w:szCs w:val="32"/>
        </w:rPr>
        <w:t xml:space="preserve">AAK </w:t>
      </w:r>
      <w:r w:rsidR="007C1549" w:rsidRPr="00423967">
        <w:rPr>
          <w:rFonts w:cs="Arial"/>
          <w:b/>
          <w:bCs/>
          <w:sz w:val="32"/>
          <w:szCs w:val="32"/>
        </w:rPr>
        <w:t>joins forces with</w:t>
      </w:r>
      <w:r w:rsidRPr="00423967">
        <w:rPr>
          <w:rFonts w:cs="Arial"/>
          <w:b/>
          <w:bCs/>
          <w:sz w:val="32"/>
          <w:szCs w:val="32"/>
        </w:rPr>
        <w:t xml:space="preserve"> Good Food Institute</w:t>
      </w:r>
      <w:r w:rsidR="00AE7A61" w:rsidRPr="00423967">
        <w:rPr>
          <w:rFonts w:cs="Arial"/>
          <w:b/>
          <w:bCs/>
          <w:sz w:val="32"/>
          <w:szCs w:val="32"/>
        </w:rPr>
        <w:t xml:space="preserve"> India</w:t>
      </w:r>
      <w:r w:rsidRPr="00423967">
        <w:rPr>
          <w:rFonts w:cs="Arial"/>
          <w:b/>
          <w:bCs/>
          <w:sz w:val="32"/>
          <w:szCs w:val="32"/>
        </w:rPr>
        <w:t xml:space="preserve"> to </w:t>
      </w:r>
      <w:r w:rsidR="007C1549" w:rsidRPr="00423967">
        <w:rPr>
          <w:rFonts w:cs="Arial"/>
          <w:b/>
          <w:bCs/>
          <w:sz w:val="32"/>
          <w:szCs w:val="32"/>
        </w:rPr>
        <w:t>drive innovation in</w:t>
      </w:r>
      <w:r w:rsidRPr="00423967">
        <w:rPr>
          <w:rFonts w:cs="Arial"/>
          <w:b/>
          <w:bCs/>
          <w:sz w:val="32"/>
          <w:szCs w:val="32"/>
        </w:rPr>
        <w:t xml:space="preserve"> </w:t>
      </w:r>
      <w:bookmarkStart w:id="0" w:name="_Hlk38871361"/>
      <w:r w:rsidR="007C1549" w:rsidRPr="00423967">
        <w:rPr>
          <w:rFonts w:cs="Arial"/>
          <w:b/>
          <w:bCs/>
          <w:sz w:val="32"/>
          <w:szCs w:val="32"/>
        </w:rPr>
        <w:t xml:space="preserve">India’s </w:t>
      </w:r>
      <w:r w:rsidR="0019312D" w:rsidRPr="00423967">
        <w:rPr>
          <w:rFonts w:cs="Arial"/>
          <w:b/>
          <w:bCs/>
          <w:sz w:val="32"/>
          <w:szCs w:val="32"/>
        </w:rPr>
        <w:t>plant-based foods</w:t>
      </w:r>
      <w:r w:rsidR="007C1549" w:rsidRPr="00423967">
        <w:rPr>
          <w:rFonts w:cs="Arial"/>
          <w:b/>
          <w:bCs/>
          <w:sz w:val="32"/>
          <w:szCs w:val="32"/>
        </w:rPr>
        <w:t xml:space="preserve"> category</w:t>
      </w:r>
      <w:r w:rsidR="0019312D" w:rsidRPr="00423967">
        <w:rPr>
          <w:rFonts w:cs="Arial"/>
          <w:b/>
          <w:bCs/>
          <w:sz w:val="32"/>
          <w:szCs w:val="32"/>
        </w:rPr>
        <w:t xml:space="preserve"> </w:t>
      </w:r>
      <w:bookmarkEnd w:id="0"/>
    </w:p>
    <w:p w14:paraId="52F721A5" w14:textId="77777777" w:rsidR="00423967" w:rsidRPr="00423967" w:rsidRDefault="00423967" w:rsidP="00423967">
      <w:pPr>
        <w:spacing w:after="0" w:line="240" w:lineRule="auto"/>
        <w:rPr>
          <w:rFonts w:cs="Arial"/>
        </w:rPr>
      </w:pPr>
    </w:p>
    <w:p w14:paraId="2C5AF48B" w14:textId="4619CF68" w:rsidR="00A746CA" w:rsidRPr="00423967" w:rsidRDefault="00A746CA" w:rsidP="00423967">
      <w:pPr>
        <w:spacing w:after="0" w:line="240" w:lineRule="auto"/>
        <w:rPr>
          <w:rFonts w:cs="Arial"/>
        </w:rPr>
      </w:pPr>
      <w:r w:rsidRPr="00423967">
        <w:rPr>
          <w:rFonts w:cs="Arial"/>
        </w:rPr>
        <w:t xml:space="preserve">AAK Kamani, </w:t>
      </w:r>
      <w:r w:rsidR="00712884" w:rsidRPr="00423967">
        <w:rPr>
          <w:rFonts w:cs="Arial"/>
        </w:rPr>
        <w:t xml:space="preserve">AAK’s majority-owned Indian </w:t>
      </w:r>
      <w:r w:rsidR="00916890" w:rsidRPr="00423967">
        <w:rPr>
          <w:rFonts w:cs="Arial"/>
        </w:rPr>
        <w:t>joint</w:t>
      </w:r>
      <w:r w:rsidR="0024293A">
        <w:rPr>
          <w:rFonts w:cs="Arial"/>
        </w:rPr>
        <w:t xml:space="preserve"> </w:t>
      </w:r>
      <w:r w:rsidR="00916890" w:rsidRPr="00423967">
        <w:rPr>
          <w:rFonts w:cs="Arial"/>
        </w:rPr>
        <w:t>venture</w:t>
      </w:r>
      <w:r w:rsidR="00712884" w:rsidRPr="00423967">
        <w:rPr>
          <w:rFonts w:cs="Arial"/>
        </w:rPr>
        <w:t xml:space="preserve">, </w:t>
      </w:r>
      <w:r w:rsidRPr="00423967">
        <w:rPr>
          <w:rFonts w:cs="Arial"/>
        </w:rPr>
        <w:t xml:space="preserve">has </w:t>
      </w:r>
      <w:r w:rsidR="00AE7A61" w:rsidRPr="00423967">
        <w:rPr>
          <w:rFonts w:cs="Arial"/>
        </w:rPr>
        <w:t xml:space="preserve">partnered </w:t>
      </w:r>
      <w:r w:rsidRPr="00423967">
        <w:rPr>
          <w:rFonts w:cs="Arial"/>
        </w:rPr>
        <w:t>with the Good Food Institute</w:t>
      </w:r>
      <w:r w:rsidR="00AE7A61" w:rsidRPr="00423967">
        <w:rPr>
          <w:rFonts w:cs="Arial"/>
        </w:rPr>
        <w:t xml:space="preserve"> India</w:t>
      </w:r>
      <w:r w:rsidR="00712884" w:rsidRPr="00423967">
        <w:rPr>
          <w:rFonts w:cs="Arial"/>
        </w:rPr>
        <w:t xml:space="preserve"> to</w:t>
      </w:r>
      <w:r w:rsidRPr="00423967">
        <w:rPr>
          <w:rFonts w:cs="Arial"/>
        </w:rPr>
        <w:t xml:space="preserve"> collaborate on research </w:t>
      </w:r>
      <w:r w:rsidR="00AE7A61" w:rsidRPr="00423967">
        <w:rPr>
          <w:rFonts w:cs="Arial"/>
        </w:rPr>
        <w:t xml:space="preserve">and business promotion </w:t>
      </w:r>
      <w:r w:rsidRPr="00423967">
        <w:rPr>
          <w:rFonts w:cs="Arial"/>
        </w:rPr>
        <w:t xml:space="preserve">aimed at </w:t>
      </w:r>
      <w:r w:rsidR="00EA2EDE" w:rsidRPr="00423967">
        <w:rPr>
          <w:rFonts w:cs="Arial"/>
        </w:rPr>
        <w:t>advancing</w:t>
      </w:r>
      <w:r w:rsidRPr="00423967">
        <w:rPr>
          <w:rFonts w:cs="Arial"/>
        </w:rPr>
        <w:t xml:space="preserve"> </w:t>
      </w:r>
      <w:r w:rsidR="00712884" w:rsidRPr="00423967">
        <w:rPr>
          <w:rFonts w:cs="Arial"/>
        </w:rPr>
        <w:t>India’s highly promising market for plant-based meat and dairy alternatives.</w:t>
      </w:r>
    </w:p>
    <w:p w14:paraId="089CCDE0" w14:textId="77777777" w:rsidR="00423967" w:rsidRPr="00423967" w:rsidRDefault="00423967" w:rsidP="00423967">
      <w:pPr>
        <w:spacing w:after="0" w:line="240" w:lineRule="auto"/>
        <w:rPr>
          <w:rFonts w:cs="Arial"/>
        </w:rPr>
      </w:pPr>
    </w:p>
    <w:p w14:paraId="7E2E7F88" w14:textId="77777777" w:rsidR="0024293A" w:rsidRDefault="0090160B" w:rsidP="00423967">
      <w:pPr>
        <w:spacing w:line="240" w:lineRule="auto"/>
        <w:rPr>
          <w:rFonts w:cs="Arial"/>
        </w:rPr>
      </w:pPr>
      <w:r w:rsidRPr="00423967">
        <w:rPr>
          <w:rFonts w:cs="Arial"/>
        </w:rPr>
        <w:t>Through the</w:t>
      </w:r>
      <w:r w:rsidR="009A268B" w:rsidRPr="00423967">
        <w:rPr>
          <w:rFonts w:cs="Arial"/>
        </w:rPr>
        <w:t xml:space="preserve"> partnership</w:t>
      </w:r>
      <w:r w:rsidR="00C9433D" w:rsidRPr="00423967">
        <w:rPr>
          <w:rFonts w:cs="Arial"/>
        </w:rPr>
        <w:t xml:space="preserve">, </w:t>
      </w:r>
      <w:r w:rsidR="00C9433D" w:rsidRPr="00423967">
        <w:rPr>
          <w:rFonts w:cs="Arial"/>
        </w:rPr>
        <w:t xml:space="preserve">AAK’s </w:t>
      </w:r>
      <w:r w:rsidR="00051A1F" w:rsidRPr="00423967">
        <w:rPr>
          <w:rFonts w:cs="Arial"/>
        </w:rPr>
        <w:t xml:space="preserve">Customer </w:t>
      </w:r>
      <w:r w:rsidR="00C9433D" w:rsidRPr="00423967">
        <w:rPr>
          <w:rFonts w:cs="Arial"/>
        </w:rPr>
        <w:t xml:space="preserve">Innovation </w:t>
      </w:r>
      <w:r w:rsidR="00C9433D" w:rsidRPr="00423967">
        <w:rPr>
          <w:rFonts w:cs="Arial"/>
        </w:rPr>
        <w:t>Center</w:t>
      </w:r>
      <w:r w:rsidR="005A6EBD" w:rsidRPr="00423967">
        <w:rPr>
          <w:rFonts w:cs="Arial"/>
        </w:rPr>
        <w:t xml:space="preserve"> in </w:t>
      </w:r>
      <w:r w:rsidR="00C9433D" w:rsidRPr="00423967">
        <w:rPr>
          <w:rFonts w:cs="Arial"/>
        </w:rPr>
        <w:t xml:space="preserve">Mumbai will host AAK </w:t>
      </w:r>
      <w:r w:rsidR="00AD4FA2" w:rsidRPr="00423967">
        <w:rPr>
          <w:rFonts w:cs="Arial"/>
        </w:rPr>
        <w:t>KAMANI</w:t>
      </w:r>
      <w:r w:rsidR="00087EE4" w:rsidRPr="00423967">
        <w:rPr>
          <w:rFonts w:cs="Arial"/>
        </w:rPr>
        <w:t xml:space="preserve"> </w:t>
      </w:r>
      <w:r w:rsidR="00C9433D" w:rsidRPr="00423967">
        <w:rPr>
          <w:rFonts w:cs="Arial"/>
        </w:rPr>
        <w:t>ACADEMY</w:t>
      </w:r>
      <w:r w:rsidR="009A268B" w:rsidRPr="00423967">
        <w:rPr>
          <w:rFonts w:cs="Arial"/>
        </w:rPr>
        <w:t>™</w:t>
      </w:r>
      <w:r w:rsidR="00C9433D" w:rsidRPr="00423967">
        <w:rPr>
          <w:rFonts w:cs="Arial"/>
        </w:rPr>
        <w:t xml:space="preserve"> sessions </w:t>
      </w:r>
      <w:r w:rsidR="00AD4FA2" w:rsidRPr="00423967">
        <w:rPr>
          <w:rFonts w:cs="Arial"/>
        </w:rPr>
        <w:t>designed to help</w:t>
      </w:r>
      <w:r w:rsidR="00C9433D" w:rsidRPr="00423967">
        <w:rPr>
          <w:rFonts w:cs="Arial"/>
        </w:rPr>
        <w:t xml:space="preserve"> businesses </w:t>
      </w:r>
      <w:r w:rsidR="004348A7" w:rsidRPr="00423967">
        <w:rPr>
          <w:rFonts w:cs="Arial"/>
        </w:rPr>
        <w:t xml:space="preserve">and entrepreneurs </w:t>
      </w:r>
      <w:r w:rsidR="00AD4FA2" w:rsidRPr="00423967">
        <w:rPr>
          <w:rFonts w:cs="Arial"/>
        </w:rPr>
        <w:t>take</w:t>
      </w:r>
      <w:r w:rsidR="005A6EBD" w:rsidRPr="00423967">
        <w:rPr>
          <w:rFonts w:cs="Arial"/>
        </w:rPr>
        <w:t xml:space="preserve"> </w:t>
      </w:r>
      <w:r w:rsidR="00AD4FA2" w:rsidRPr="00423967">
        <w:rPr>
          <w:rFonts w:cs="Arial"/>
        </w:rPr>
        <w:t>advantage of</w:t>
      </w:r>
      <w:r w:rsidR="00087EE4" w:rsidRPr="00423967">
        <w:rPr>
          <w:rFonts w:cs="Arial"/>
        </w:rPr>
        <w:t xml:space="preserve"> </w:t>
      </w:r>
      <w:r w:rsidR="00C9433D" w:rsidRPr="00423967">
        <w:rPr>
          <w:rFonts w:cs="Arial"/>
        </w:rPr>
        <w:t>the significant opportunities that exist in India’s plant-based food</w:t>
      </w:r>
      <w:r w:rsidR="00306461" w:rsidRPr="00423967">
        <w:rPr>
          <w:rFonts w:cs="Arial"/>
        </w:rPr>
        <w:t>s</w:t>
      </w:r>
      <w:r w:rsidR="00C9433D" w:rsidRPr="00423967">
        <w:rPr>
          <w:rFonts w:cs="Arial"/>
        </w:rPr>
        <w:t xml:space="preserve"> category</w:t>
      </w:r>
      <w:r w:rsidR="004348A7" w:rsidRPr="00423967">
        <w:rPr>
          <w:rFonts w:cs="Arial"/>
        </w:rPr>
        <w:t>.</w:t>
      </w:r>
      <w:r w:rsidR="009A268B" w:rsidRPr="00423967">
        <w:rPr>
          <w:rFonts w:cs="Arial"/>
        </w:rPr>
        <w:t xml:space="preserve"> </w:t>
      </w:r>
    </w:p>
    <w:p w14:paraId="160FA9CF" w14:textId="0A47C3C8" w:rsidR="009A268B" w:rsidRPr="00423967" w:rsidRDefault="0090160B" w:rsidP="00423967">
      <w:pPr>
        <w:spacing w:line="240" w:lineRule="auto"/>
        <w:rPr>
          <w:rFonts w:cs="Arial"/>
          <w:strike/>
        </w:rPr>
      </w:pPr>
      <w:r w:rsidRPr="00423967">
        <w:rPr>
          <w:rFonts w:cs="Arial"/>
        </w:rPr>
        <w:t>With support from</w:t>
      </w:r>
      <w:r w:rsidR="00B048DF" w:rsidRPr="00423967">
        <w:rPr>
          <w:rFonts w:cs="Arial"/>
        </w:rPr>
        <w:t xml:space="preserve"> the</w:t>
      </w:r>
      <w:r w:rsidRPr="00423967">
        <w:rPr>
          <w:rFonts w:cs="Arial"/>
        </w:rPr>
        <w:t xml:space="preserve"> Good Food Institute</w:t>
      </w:r>
      <w:r w:rsidR="00AE7A61" w:rsidRPr="00423967">
        <w:rPr>
          <w:rFonts w:cs="Arial"/>
        </w:rPr>
        <w:t xml:space="preserve"> India</w:t>
      </w:r>
      <w:r w:rsidRPr="00423967">
        <w:rPr>
          <w:rFonts w:cs="Arial"/>
        </w:rPr>
        <w:t xml:space="preserve">, </w:t>
      </w:r>
      <w:r w:rsidR="004348A7" w:rsidRPr="00423967">
        <w:rPr>
          <w:rFonts w:cs="Arial"/>
        </w:rPr>
        <w:t>AAK</w:t>
      </w:r>
      <w:r w:rsidR="00EA2EDE" w:rsidRPr="00423967">
        <w:rPr>
          <w:rFonts w:cs="Arial"/>
        </w:rPr>
        <w:t xml:space="preserve"> </w:t>
      </w:r>
      <w:r w:rsidR="004348A7" w:rsidRPr="00423967">
        <w:rPr>
          <w:rFonts w:cs="Arial"/>
        </w:rPr>
        <w:t xml:space="preserve">will </w:t>
      </w:r>
      <w:r w:rsidR="009A268B" w:rsidRPr="00423967">
        <w:rPr>
          <w:rFonts w:cs="Arial"/>
        </w:rPr>
        <w:t xml:space="preserve">also </w:t>
      </w:r>
      <w:r w:rsidR="004348A7" w:rsidRPr="00423967">
        <w:rPr>
          <w:rFonts w:cs="Arial"/>
        </w:rPr>
        <w:t>provide co-development</w:t>
      </w:r>
      <w:r w:rsidR="00C9433D" w:rsidRPr="00423967">
        <w:rPr>
          <w:rFonts w:cs="Arial"/>
        </w:rPr>
        <w:t xml:space="preserve"> </w:t>
      </w:r>
      <w:r w:rsidR="004348A7" w:rsidRPr="00423967">
        <w:rPr>
          <w:rFonts w:cs="Arial"/>
        </w:rPr>
        <w:t>expertise</w:t>
      </w:r>
      <w:r w:rsidR="00C9433D" w:rsidRPr="00423967">
        <w:rPr>
          <w:rFonts w:cs="Arial"/>
        </w:rPr>
        <w:t xml:space="preserve"> on how companies can </w:t>
      </w:r>
      <w:r w:rsidR="00EA2EDE" w:rsidRPr="00423967">
        <w:rPr>
          <w:rFonts w:cs="Arial"/>
        </w:rPr>
        <w:t>accelerate</w:t>
      </w:r>
      <w:r w:rsidR="00F12167" w:rsidRPr="00423967">
        <w:rPr>
          <w:rFonts w:cs="Arial"/>
        </w:rPr>
        <w:t xml:space="preserve"> the </w:t>
      </w:r>
      <w:r w:rsidR="00EA2EDE" w:rsidRPr="00423967">
        <w:rPr>
          <w:rFonts w:cs="Arial"/>
        </w:rPr>
        <w:t xml:space="preserve">formulation </w:t>
      </w:r>
      <w:r w:rsidR="00F12167" w:rsidRPr="00423967">
        <w:rPr>
          <w:rFonts w:cs="Arial"/>
        </w:rPr>
        <w:t>of new products</w:t>
      </w:r>
      <w:r w:rsidR="004348A7" w:rsidRPr="00423967">
        <w:rPr>
          <w:rFonts w:cs="Arial"/>
        </w:rPr>
        <w:t>, with a particular</w:t>
      </w:r>
      <w:r w:rsidR="00396CE2" w:rsidRPr="00423967">
        <w:rPr>
          <w:rFonts w:cs="Arial"/>
        </w:rPr>
        <w:t xml:space="preserve"> focus on achieving optimal texture</w:t>
      </w:r>
      <w:r w:rsidR="00EA2EDE" w:rsidRPr="00423967">
        <w:rPr>
          <w:rFonts w:cs="Arial"/>
        </w:rPr>
        <w:t xml:space="preserve"> and appealing to local tastes.</w:t>
      </w:r>
      <w:r w:rsidR="009A268B" w:rsidRPr="00423967">
        <w:rPr>
          <w:rFonts w:cs="Arial"/>
        </w:rPr>
        <w:t xml:space="preserve"> The </w:t>
      </w:r>
      <w:r w:rsidR="00087EE4" w:rsidRPr="00423967">
        <w:rPr>
          <w:rFonts w:cs="Arial"/>
        </w:rPr>
        <w:t xml:space="preserve">collaboration </w:t>
      </w:r>
      <w:r w:rsidR="009A268B" w:rsidRPr="00423967">
        <w:rPr>
          <w:rFonts w:cs="Arial"/>
        </w:rPr>
        <w:t xml:space="preserve">is </w:t>
      </w:r>
      <w:r w:rsidR="00087EE4" w:rsidRPr="00423967">
        <w:rPr>
          <w:rFonts w:cs="Arial"/>
        </w:rPr>
        <w:t xml:space="preserve">closely linked to </w:t>
      </w:r>
      <w:r w:rsidR="009A268B" w:rsidRPr="00423967">
        <w:rPr>
          <w:rFonts w:cs="Arial"/>
        </w:rPr>
        <w:t>AAK’s global AkoPlanet™ initiative, which provides a platform for plant-based food innovation</w:t>
      </w:r>
      <w:r w:rsidR="00423967" w:rsidRPr="00423967">
        <w:rPr>
          <w:rFonts w:cs="Arial"/>
        </w:rPr>
        <w:t>s.</w:t>
      </w:r>
    </w:p>
    <w:p w14:paraId="53CA5318" w14:textId="2D8D2FE8" w:rsidR="00EA2EDE" w:rsidRPr="00423967" w:rsidRDefault="00EA2EDE" w:rsidP="00423967">
      <w:pPr>
        <w:spacing w:line="240" w:lineRule="auto"/>
        <w:rPr>
          <w:rFonts w:cs="Arial"/>
        </w:rPr>
      </w:pPr>
      <w:r w:rsidRPr="00423967">
        <w:rPr>
          <w:rFonts w:cs="Arial"/>
        </w:rPr>
        <w:t>Dheeraj Talreja, President of AAK Kamani, said: “This collaboration means we can provide more support to both established food producers and start-ups</w:t>
      </w:r>
      <w:r w:rsidR="009A268B" w:rsidRPr="00423967">
        <w:rPr>
          <w:rFonts w:cs="Arial"/>
        </w:rPr>
        <w:t xml:space="preserve">, promoting the </w:t>
      </w:r>
      <w:r w:rsidRPr="00423967">
        <w:rPr>
          <w:rFonts w:cs="Arial"/>
        </w:rPr>
        <w:t>fast-track development of plant-based meat and dairy alternatives for the Indian market. We are particularly excited to work with the Good Food Institute India. As a non-profit organization, it is globally recognized for supporting the development of sustainable and healthy plant-based foods.”</w:t>
      </w:r>
    </w:p>
    <w:p w14:paraId="71387798" w14:textId="24483313" w:rsidR="00AA5882" w:rsidRPr="00423967" w:rsidRDefault="001B49A4" w:rsidP="00423967">
      <w:pPr>
        <w:spacing w:line="240" w:lineRule="auto"/>
        <w:rPr>
          <w:rFonts w:cs="Arial"/>
        </w:rPr>
      </w:pPr>
      <w:r w:rsidRPr="00423967">
        <w:rPr>
          <w:rFonts w:cs="Arial"/>
        </w:rPr>
        <w:t>Niall Sands, President Plant-based Foods at AAK, added: “</w:t>
      </w:r>
      <w:r w:rsidR="00AA5882" w:rsidRPr="00423967">
        <w:rPr>
          <w:rFonts w:cs="Arial"/>
        </w:rPr>
        <w:t xml:space="preserve">Developing great-tasting plant-based foods is one of the main challenges today. </w:t>
      </w:r>
      <w:r w:rsidR="00EE16B7" w:rsidRPr="00423967">
        <w:rPr>
          <w:rFonts w:cs="Arial"/>
        </w:rPr>
        <w:t>There are a lot of good products on the market already</w:t>
      </w:r>
      <w:r w:rsidR="00765622" w:rsidRPr="00423967">
        <w:rPr>
          <w:rFonts w:cs="Arial"/>
        </w:rPr>
        <w:t>. However, t</w:t>
      </w:r>
      <w:r w:rsidR="00EE16B7" w:rsidRPr="00423967">
        <w:rPr>
          <w:rFonts w:cs="Arial"/>
        </w:rPr>
        <w:t xml:space="preserve">o </w:t>
      </w:r>
      <w:r w:rsidR="00914F6D" w:rsidRPr="00423967">
        <w:rPr>
          <w:rFonts w:cs="Arial"/>
        </w:rPr>
        <w:t>maintain</w:t>
      </w:r>
      <w:r w:rsidR="00EE16B7" w:rsidRPr="00423967">
        <w:rPr>
          <w:rFonts w:cs="Arial"/>
        </w:rPr>
        <w:t xml:space="preserve"> the growing interest </w:t>
      </w:r>
      <w:r w:rsidR="00914F6D" w:rsidRPr="00423967">
        <w:rPr>
          <w:rFonts w:cs="Arial"/>
        </w:rPr>
        <w:t xml:space="preserve">in </w:t>
      </w:r>
      <w:r w:rsidR="00EE16B7" w:rsidRPr="00423967">
        <w:rPr>
          <w:rFonts w:cs="Arial"/>
        </w:rPr>
        <w:t>plant-based foods we must continue to improve the sensory experience</w:t>
      </w:r>
      <w:r w:rsidR="006B4A9A" w:rsidRPr="00423967">
        <w:rPr>
          <w:rFonts w:cs="Arial"/>
        </w:rPr>
        <w:t>.</w:t>
      </w:r>
      <w:r w:rsidR="00447031" w:rsidRPr="00423967">
        <w:rPr>
          <w:rFonts w:cs="Arial"/>
        </w:rPr>
        <w:t xml:space="preserve"> From a global perspective we also need to be mindful of the </w:t>
      </w:r>
      <w:r w:rsidRPr="00423967">
        <w:rPr>
          <w:rFonts w:cs="Arial"/>
        </w:rPr>
        <w:t xml:space="preserve">need to </w:t>
      </w:r>
      <w:r w:rsidR="00447031" w:rsidRPr="00423967">
        <w:rPr>
          <w:rFonts w:cs="Arial"/>
        </w:rPr>
        <w:t xml:space="preserve">adapt to regional </w:t>
      </w:r>
      <w:r w:rsidR="00914F6D" w:rsidRPr="00423967">
        <w:rPr>
          <w:rFonts w:cs="Arial"/>
        </w:rPr>
        <w:t xml:space="preserve">taste </w:t>
      </w:r>
      <w:r w:rsidR="00765622" w:rsidRPr="00423967">
        <w:rPr>
          <w:rFonts w:cs="Arial"/>
        </w:rPr>
        <w:t>preferences</w:t>
      </w:r>
      <w:r w:rsidRPr="00423967">
        <w:rPr>
          <w:rFonts w:cs="Arial"/>
        </w:rPr>
        <w:t xml:space="preserve">. </w:t>
      </w:r>
      <w:r w:rsidR="00447031" w:rsidRPr="00423967">
        <w:rPr>
          <w:rFonts w:cs="Arial"/>
        </w:rPr>
        <w:t xml:space="preserve">This is why I’m </w:t>
      </w:r>
      <w:r w:rsidR="004F7596" w:rsidRPr="00423967">
        <w:rPr>
          <w:rFonts w:cs="Arial"/>
        </w:rPr>
        <w:t xml:space="preserve">so </w:t>
      </w:r>
      <w:r w:rsidR="00447031" w:rsidRPr="00423967">
        <w:rPr>
          <w:rFonts w:cs="Arial"/>
        </w:rPr>
        <w:t xml:space="preserve">pleased to </w:t>
      </w:r>
      <w:r w:rsidR="006B4A9A" w:rsidRPr="00423967">
        <w:rPr>
          <w:rFonts w:cs="Arial"/>
        </w:rPr>
        <w:t>start our</w:t>
      </w:r>
      <w:r w:rsidR="00447031" w:rsidRPr="00423967">
        <w:rPr>
          <w:rFonts w:cs="Arial"/>
        </w:rPr>
        <w:t xml:space="preserve"> collaborat</w:t>
      </w:r>
      <w:r w:rsidR="006B4A9A" w:rsidRPr="00423967">
        <w:rPr>
          <w:rFonts w:cs="Arial"/>
        </w:rPr>
        <w:t>ion</w:t>
      </w:r>
      <w:r w:rsidR="00447031" w:rsidRPr="00423967">
        <w:rPr>
          <w:rFonts w:cs="Arial"/>
        </w:rPr>
        <w:t xml:space="preserve"> </w:t>
      </w:r>
      <w:r w:rsidR="004F7596" w:rsidRPr="00423967">
        <w:rPr>
          <w:rFonts w:cs="Arial"/>
        </w:rPr>
        <w:t>with the Good Food Institute in India</w:t>
      </w:r>
      <w:r w:rsidR="009A268B" w:rsidRPr="00423967">
        <w:rPr>
          <w:rFonts w:cs="Arial"/>
        </w:rPr>
        <w:t>.</w:t>
      </w:r>
      <w:r w:rsidR="00AC6A77" w:rsidRPr="00423967">
        <w:rPr>
          <w:rFonts w:cs="Arial"/>
        </w:rPr>
        <w:t>”</w:t>
      </w:r>
    </w:p>
    <w:p w14:paraId="494C17BF" w14:textId="1B196E0C" w:rsidR="002D0974" w:rsidRPr="00423967" w:rsidRDefault="00F15B98" w:rsidP="00423967">
      <w:pPr>
        <w:spacing w:after="0" w:line="240" w:lineRule="auto"/>
        <w:rPr>
          <w:rFonts w:cs="Arial"/>
        </w:rPr>
      </w:pPr>
      <w:r w:rsidRPr="00423967">
        <w:rPr>
          <w:rFonts w:cs="Arial"/>
        </w:rPr>
        <w:t xml:space="preserve">Varun Deshpande, Managing Director at the Good Food Institute India, </w:t>
      </w:r>
      <w:r w:rsidR="00ED3D6A" w:rsidRPr="00423967">
        <w:rPr>
          <w:rFonts w:cs="Arial"/>
        </w:rPr>
        <w:t xml:space="preserve">commented: </w:t>
      </w:r>
      <w:r w:rsidRPr="00423967">
        <w:rPr>
          <w:rFonts w:cs="Arial"/>
        </w:rPr>
        <w:t>“</w:t>
      </w:r>
      <w:r w:rsidR="00F576D9" w:rsidRPr="00423967">
        <w:rPr>
          <w:rFonts w:cs="Arial"/>
        </w:rPr>
        <w:t xml:space="preserve">The challenges of climate change, antimicrobial resistance and food </w:t>
      </w:r>
      <w:r w:rsidR="002D0974" w:rsidRPr="00423967">
        <w:rPr>
          <w:rFonts w:cs="Arial"/>
        </w:rPr>
        <w:t>in</w:t>
      </w:r>
      <w:r w:rsidR="00F576D9" w:rsidRPr="00423967">
        <w:rPr>
          <w:rFonts w:cs="Arial"/>
        </w:rPr>
        <w:t xml:space="preserve">security presented by the world’s reliance on animal protein supply chains have been underscored by the COVID-19 public health crisis. </w:t>
      </w:r>
      <w:r w:rsidRPr="00423967">
        <w:rPr>
          <w:rFonts w:cs="Arial"/>
        </w:rPr>
        <w:t xml:space="preserve">Accelerating the development of the plant-based meat, egg and dairy sector is </w:t>
      </w:r>
      <w:r w:rsidR="00F576D9" w:rsidRPr="00423967">
        <w:rPr>
          <w:rFonts w:cs="Arial"/>
        </w:rPr>
        <w:t xml:space="preserve">therefore </w:t>
      </w:r>
      <w:r w:rsidRPr="00423967">
        <w:rPr>
          <w:rFonts w:cs="Arial"/>
        </w:rPr>
        <w:t xml:space="preserve">imperative to building a more secure and resilient </w:t>
      </w:r>
      <w:r w:rsidR="00F576D9" w:rsidRPr="00423967">
        <w:rPr>
          <w:rFonts w:cs="Arial"/>
        </w:rPr>
        <w:t>protein supply</w:t>
      </w:r>
      <w:r w:rsidRPr="00423967">
        <w:rPr>
          <w:rFonts w:cs="Arial"/>
        </w:rPr>
        <w:t xml:space="preserve">. Indian businesses and scientists have immense potential to </w:t>
      </w:r>
      <w:r w:rsidR="00F576D9" w:rsidRPr="00423967">
        <w:rPr>
          <w:rFonts w:cs="Arial"/>
        </w:rPr>
        <w:t>be at the cent</w:t>
      </w:r>
      <w:r w:rsidR="00ED3D6A" w:rsidRPr="00423967">
        <w:rPr>
          <w:rFonts w:cs="Arial"/>
        </w:rPr>
        <w:t xml:space="preserve">er </w:t>
      </w:r>
      <w:r w:rsidR="00F576D9" w:rsidRPr="00423967">
        <w:rPr>
          <w:rFonts w:cs="Arial"/>
        </w:rPr>
        <w:t>of this development</w:t>
      </w:r>
      <w:r w:rsidRPr="00423967">
        <w:rPr>
          <w:rFonts w:cs="Arial"/>
        </w:rPr>
        <w:t xml:space="preserve">, driving affordability and sensory </w:t>
      </w:r>
      <w:r w:rsidR="00914F6D" w:rsidRPr="00423967">
        <w:rPr>
          <w:rFonts w:cs="Arial"/>
        </w:rPr>
        <w:t xml:space="preserve">experiences </w:t>
      </w:r>
      <w:r w:rsidRPr="00423967">
        <w:rPr>
          <w:rFonts w:cs="Arial"/>
        </w:rPr>
        <w:t>as well as cultural appeal</w:t>
      </w:r>
      <w:r w:rsidR="00F576D9" w:rsidRPr="00423967">
        <w:rPr>
          <w:rFonts w:cs="Arial"/>
        </w:rPr>
        <w:t xml:space="preserve"> in transformative plant-based foods</w:t>
      </w:r>
      <w:r w:rsidR="002D0974" w:rsidRPr="00423967">
        <w:rPr>
          <w:rFonts w:cs="Arial"/>
        </w:rPr>
        <w:t xml:space="preserve"> – but they need support on their journey</w:t>
      </w:r>
      <w:r w:rsidRPr="00423967">
        <w:rPr>
          <w:rFonts w:cs="Arial"/>
        </w:rPr>
        <w:t>.</w:t>
      </w:r>
      <w:r w:rsidR="00F576D9" w:rsidRPr="00423967">
        <w:rPr>
          <w:rFonts w:cs="Arial"/>
        </w:rPr>
        <w:t xml:space="preserve"> We’re delighted to have pioneering corporate partners like AAK Kamani in our mission for smart protein</w:t>
      </w:r>
      <w:r w:rsidR="009A268B" w:rsidRPr="00423967">
        <w:rPr>
          <w:rFonts w:cs="Arial"/>
        </w:rPr>
        <w:t>. T</w:t>
      </w:r>
      <w:r w:rsidR="00F576D9" w:rsidRPr="00423967">
        <w:rPr>
          <w:rFonts w:cs="Arial"/>
        </w:rPr>
        <w:t>heir ingredients and co-development expertise will be integral to building a more healthy, sustainable and just global food system.”</w:t>
      </w:r>
    </w:p>
    <w:p w14:paraId="399F8EC9" w14:textId="77777777" w:rsidR="00423967" w:rsidRPr="00423967" w:rsidRDefault="00423967" w:rsidP="00423967">
      <w:pPr>
        <w:spacing w:after="0" w:line="240" w:lineRule="auto"/>
        <w:rPr>
          <w:rFonts w:cs="Arial"/>
        </w:rPr>
      </w:pPr>
    </w:p>
    <w:p w14:paraId="0F7A6AA6" w14:textId="068D7F85" w:rsidR="009A268B" w:rsidRPr="00423967" w:rsidRDefault="009A268B" w:rsidP="00423967">
      <w:pPr>
        <w:rPr>
          <w:rFonts w:cs="Arial"/>
          <w:b/>
          <w:bCs/>
        </w:rPr>
      </w:pPr>
      <w:r w:rsidRPr="00423967">
        <w:rPr>
          <w:rFonts w:cs="Arial"/>
          <w:b/>
          <w:bCs/>
        </w:rPr>
        <w:t>ENDS</w:t>
      </w:r>
    </w:p>
    <w:p w14:paraId="60259A96" w14:textId="39342581" w:rsidR="009A268B" w:rsidRPr="00423967" w:rsidRDefault="009A268B" w:rsidP="00423967">
      <w:pPr>
        <w:spacing w:after="0" w:line="240" w:lineRule="auto"/>
        <w:rPr>
          <w:rFonts w:cs="Arial"/>
          <w:b/>
          <w:bCs/>
        </w:rPr>
      </w:pPr>
      <w:r w:rsidRPr="00423967">
        <w:rPr>
          <w:rFonts w:cs="Arial"/>
          <w:b/>
          <w:bCs/>
        </w:rPr>
        <w:t>For more information, please contact:</w:t>
      </w:r>
    </w:p>
    <w:p w14:paraId="1253C1F8" w14:textId="77777777" w:rsidR="0024293A" w:rsidRDefault="00423967" w:rsidP="00423967">
      <w:pPr>
        <w:spacing w:after="0" w:line="240" w:lineRule="auto"/>
        <w:rPr>
          <w:rFonts w:cs="Arial"/>
        </w:rPr>
      </w:pPr>
      <w:r w:rsidRPr="00423967">
        <w:rPr>
          <w:rFonts w:cs="Arial"/>
        </w:rPr>
        <w:t>Jatin Saluja</w:t>
      </w:r>
    </w:p>
    <w:p w14:paraId="12ED8321" w14:textId="58DF873B" w:rsidR="00423967" w:rsidRPr="00423967" w:rsidRDefault="00423967" w:rsidP="00423967">
      <w:pPr>
        <w:spacing w:after="0" w:line="240" w:lineRule="auto"/>
        <w:rPr>
          <w:rFonts w:cs="Arial"/>
        </w:rPr>
      </w:pPr>
      <w:r w:rsidRPr="00423967">
        <w:rPr>
          <w:rFonts w:cs="Arial"/>
        </w:rPr>
        <w:t xml:space="preserve">Senior Manager, Marketing </w:t>
      </w:r>
    </w:p>
    <w:p w14:paraId="3CCC3678" w14:textId="77777777" w:rsidR="00423967" w:rsidRPr="00423967" w:rsidRDefault="00423967" w:rsidP="00423967">
      <w:pPr>
        <w:pStyle w:val="CommentText"/>
        <w:spacing w:after="0"/>
        <w:rPr>
          <w:rFonts w:cs="Arial"/>
          <w:sz w:val="22"/>
          <w:szCs w:val="22"/>
        </w:rPr>
      </w:pPr>
      <w:r w:rsidRPr="00423967">
        <w:rPr>
          <w:rFonts w:cs="Arial"/>
          <w:sz w:val="22"/>
          <w:szCs w:val="22"/>
        </w:rPr>
        <w:t>Mobile: +91 22 62110166</w:t>
      </w:r>
    </w:p>
    <w:p w14:paraId="01527D41" w14:textId="1F56AA17" w:rsidR="00423967" w:rsidRPr="00423967" w:rsidRDefault="00423967" w:rsidP="00423967">
      <w:pPr>
        <w:pStyle w:val="CommentText"/>
        <w:spacing w:after="0"/>
        <w:rPr>
          <w:rFonts w:cs="Arial"/>
          <w:sz w:val="22"/>
          <w:szCs w:val="22"/>
        </w:rPr>
      </w:pPr>
      <w:r w:rsidRPr="00423967">
        <w:rPr>
          <w:rFonts w:cs="Arial"/>
          <w:sz w:val="22"/>
          <w:szCs w:val="22"/>
        </w:rPr>
        <w:t xml:space="preserve">Email: </w:t>
      </w:r>
      <w:hyperlink r:id="rId6" w:history="1">
        <w:r w:rsidRPr="000B704F">
          <w:rPr>
            <w:rStyle w:val="Hyperlink"/>
            <w:rFonts w:cs="Arial"/>
            <w:sz w:val="22"/>
            <w:szCs w:val="22"/>
          </w:rPr>
          <w:t>jatin.saluja@aakkamani.com</w:t>
        </w:r>
      </w:hyperlink>
    </w:p>
    <w:p w14:paraId="6B16D7A3" w14:textId="77777777" w:rsidR="00F03EC2" w:rsidRPr="009A268B" w:rsidRDefault="00F03EC2" w:rsidP="00423967">
      <w:pPr>
        <w:rPr>
          <w:rFonts w:asciiTheme="minorHAnsi" w:hAnsiTheme="minorHAnsi" w:cstheme="minorHAnsi"/>
          <w:b/>
          <w:bCs/>
        </w:rPr>
      </w:pPr>
    </w:p>
    <w:p w14:paraId="4EBB8F19" w14:textId="5B6A5222" w:rsidR="00E75B1A" w:rsidRPr="00423967" w:rsidRDefault="00E75B1A" w:rsidP="00423967">
      <w:pPr>
        <w:spacing w:after="0" w:line="240" w:lineRule="auto"/>
        <w:rPr>
          <w:rFonts w:cs="Arial"/>
          <w:b/>
          <w:bCs/>
        </w:rPr>
      </w:pPr>
      <w:r w:rsidRPr="00423967">
        <w:rPr>
          <w:rFonts w:cs="Arial"/>
          <w:b/>
          <w:bCs/>
        </w:rPr>
        <w:lastRenderedPageBreak/>
        <w:t xml:space="preserve">About GFI </w:t>
      </w:r>
    </w:p>
    <w:p w14:paraId="7D4E5DE3" w14:textId="48DCBB02" w:rsidR="00E75B1A" w:rsidRPr="00423967" w:rsidRDefault="00E75B1A" w:rsidP="00423967">
      <w:pPr>
        <w:spacing w:after="0" w:line="240" w:lineRule="auto"/>
        <w:rPr>
          <w:rFonts w:cs="Arial"/>
          <w:color w:val="222222"/>
          <w:shd w:val="clear" w:color="auto" w:fill="FFFFFF"/>
        </w:rPr>
      </w:pPr>
      <w:r w:rsidRPr="00423967">
        <w:rPr>
          <w:rFonts w:cs="Arial"/>
          <w:color w:val="222222"/>
          <w:shd w:val="clear" w:color="auto" w:fill="FFFFFF"/>
        </w:rPr>
        <w:t xml:space="preserve">The Good Food Institute (GFI) is a </w:t>
      </w:r>
      <w:r w:rsidR="00ED1648" w:rsidRPr="00423967">
        <w:rPr>
          <w:rFonts w:cs="Arial"/>
          <w:color w:val="222222"/>
          <w:shd w:val="clear" w:color="auto" w:fill="FFFFFF"/>
        </w:rPr>
        <w:t>global</w:t>
      </w:r>
      <w:r w:rsidR="00F576D9" w:rsidRPr="00423967">
        <w:rPr>
          <w:rFonts w:cs="Arial"/>
          <w:color w:val="222222"/>
          <w:shd w:val="clear" w:color="auto" w:fill="FFFFFF"/>
        </w:rPr>
        <w:t xml:space="preserve"> network of</w:t>
      </w:r>
      <w:r w:rsidR="00ED1648" w:rsidRPr="00423967">
        <w:rPr>
          <w:rFonts w:cs="Arial"/>
          <w:color w:val="222222"/>
          <w:shd w:val="clear" w:color="auto" w:fill="FFFFFF"/>
        </w:rPr>
        <w:t xml:space="preserve"> </w:t>
      </w:r>
      <w:r w:rsidRPr="00423967">
        <w:rPr>
          <w:rFonts w:cs="Arial"/>
          <w:shd w:val="clear" w:color="auto" w:fill="FFFFFF"/>
        </w:rPr>
        <w:t>nonprofit</w:t>
      </w:r>
      <w:r w:rsidR="00F576D9" w:rsidRPr="00423967">
        <w:rPr>
          <w:rFonts w:cs="Arial"/>
          <w:shd w:val="clear" w:color="auto" w:fill="FFFFFF"/>
        </w:rPr>
        <w:t>s</w:t>
      </w:r>
      <w:r w:rsidRPr="00423967">
        <w:rPr>
          <w:rFonts w:cs="Arial"/>
          <w:color w:val="222222"/>
          <w:shd w:val="clear" w:color="auto" w:fill="FFFFFF"/>
        </w:rPr>
        <w:t> </w:t>
      </w:r>
      <w:r w:rsidR="00F576D9" w:rsidRPr="00423967">
        <w:rPr>
          <w:rFonts w:cs="Arial"/>
          <w:color w:val="222222"/>
          <w:shd w:val="clear" w:color="auto" w:fill="FFFFFF"/>
        </w:rPr>
        <w:t>which accelerates the sector of plant-based, cultivated, and fermentation-based meat, eggs, and dairy – also known as the alternative protein or smart protein sector.</w:t>
      </w:r>
      <w:r w:rsidRPr="00423967">
        <w:rPr>
          <w:rFonts w:cs="Arial"/>
          <w:color w:val="222222"/>
          <w:shd w:val="clear" w:color="auto" w:fill="FFFFFF"/>
        </w:rPr>
        <w:t xml:space="preserve"> </w:t>
      </w:r>
      <w:r w:rsidR="00F576D9" w:rsidRPr="00423967">
        <w:rPr>
          <w:rFonts w:cs="Arial"/>
          <w:color w:val="222222"/>
          <w:shd w:val="clear" w:color="auto" w:fill="FFFFFF"/>
        </w:rPr>
        <w:t>GFI has affiliates in India, the United States, Israel, Brazil, Asia Pacific, and Europe, w</w:t>
      </w:r>
      <w:r w:rsidRPr="00423967">
        <w:rPr>
          <w:rFonts w:cs="Arial"/>
          <w:color w:val="222222"/>
          <w:shd w:val="clear" w:color="auto" w:fill="FFFFFF"/>
        </w:rPr>
        <w:t>ith team</w:t>
      </w:r>
      <w:r w:rsidR="00F576D9" w:rsidRPr="00423967">
        <w:rPr>
          <w:rFonts w:cs="Arial"/>
          <w:color w:val="222222"/>
          <w:shd w:val="clear" w:color="auto" w:fill="FFFFFF"/>
        </w:rPr>
        <w:t>s</w:t>
      </w:r>
      <w:r w:rsidRPr="00423967">
        <w:rPr>
          <w:rFonts w:cs="Arial"/>
          <w:color w:val="222222"/>
          <w:shd w:val="clear" w:color="auto" w:fill="FFFFFF"/>
        </w:rPr>
        <w:t xml:space="preserve"> of </w:t>
      </w:r>
      <w:r w:rsidR="002D0974" w:rsidRPr="00423967">
        <w:rPr>
          <w:rFonts w:cs="Arial"/>
          <w:color w:val="222222"/>
          <w:shd w:val="clear" w:color="auto" w:fill="FFFFFF"/>
        </w:rPr>
        <w:t>experts across science</w:t>
      </w:r>
      <w:r w:rsidR="00F576D9" w:rsidRPr="00423967">
        <w:rPr>
          <w:rFonts w:cs="Arial"/>
          <w:color w:val="222222"/>
          <w:shd w:val="clear" w:color="auto" w:fill="FFFFFF"/>
        </w:rPr>
        <w:t>,</w:t>
      </w:r>
      <w:r w:rsidR="002D0974" w:rsidRPr="00423967">
        <w:rPr>
          <w:rFonts w:cs="Arial"/>
          <w:color w:val="222222"/>
          <w:shd w:val="clear" w:color="auto" w:fill="FFFFFF"/>
        </w:rPr>
        <w:t xml:space="preserve"> corporate engagement, and policy </w:t>
      </w:r>
      <w:r w:rsidR="00F576D9" w:rsidRPr="00423967">
        <w:rPr>
          <w:rFonts w:cs="Arial"/>
          <w:color w:val="222222"/>
          <w:shd w:val="clear" w:color="auto" w:fill="FFFFFF"/>
        </w:rPr>
        <w:t>who</w:t>
      </w:r>
      <w:r w:rsidRPr="00423967">
        <w:rPr>
          <w:rFonts w:cs="Arial"/>
          <w:color w:val="222222"/>
          <w:shd w:val="clear" w:color="auto" w:fill="FFFFFF"/>
        </w:rPr>
        <w:t xml:space="preserve"> are laser focused on using markets and food</w:t>
      </w:r>
      <w:r w:rsidR="00F576D9" w:rsidRPr="00423967">
        <w:rPr>
          <w:rFonts w:cs="Arial"/>
          <w:color w:val="222222"/>
          <w:shd w:val="clear" w:color="auto" w:fill="FFFFFF"/>
        </w:rPr>
        <w:t xml:space="preserve"> </w:t>
      </w:r>
      <w:r w:rsidRPr="00423967">
        <w:rPr>
          <w:rFonts w:cs="Arial"/>
          <w:color w:val="222222"/>
          <w:shd w:val="clear" w:color="auto" w:fill="FFFFFF"/>
        </w:rPr>
        <w:t>technology to transform our food system</w:t>
      </w:r>
      <w:r w:rsidR="00F576D9" w:rsidRPr="00423967">
        <w:rPr>
          <w:rFonts w:cs="Arial"/>
          <w:color w:val="222222"/>
          <w:shd w:val="clear" w:color="auto" w:fill="FFFFFF"/>
        </w:rPr>
        <w:t>.</w:t>
      </w:r>
      <w:r w:rsidRPr="00423967">
        <w:rPr>
          <w:rFonts w:cs="Arial"/>
          <w:color w:val="222222"/>
          <w:shd w:val="clear" w:color="auto" w:fill="FFFFFF"/>
        </w:rPr>
        <w:t xml:space="preserve"> </w:t>
      </w:r>
      <w:r w:rsidR="002D0974" w:rsidRPr="00423967">
        <w:rPr>
          <w:rFonts w:cs="Arial"/>
          <w:color w:val="222222"/>
          <w:shd w:val="clear" w:color="auto" w:fill="FFFFFF"/>
        </w:rPr>
        <w:t>GFI India works closely with corporations, entrepreneurs, government agencies, investors, philanthropists, and other key stakeholders to build a better protein supply in the region.</w:t>
      </w:r>
    </w:p>
    <w:p w14:paraId="56FF054E" w14:textId="77777777" w:rsidR="00914F6D" w:rsidRPr="00423967" w:rsidRDefault="00914F6D" w:rsidP="00423967">
      <w:pPr>
        <w:spacing w:after="0" w:line="240" w:lineRule="auto"/>
        <w:rPr>
          <w:rFonts w:cs="Arial"/>
          <w:color w:val="222222"/>
          <w:shd w:val="clear" w:color="auto" w:fill="FFFFFF"/>
        </w:rPr>
      </w:pPr>
    </w:p>
    <w:p w14:paraId="421AC3BC" w14:textId="62D1F30D" w:rsidR="00557D98" w:rsidRPr="00423967" w:rsidRDefault="00E75B1A" w:rsidP="00423967">
      <w:pPr>
        <w:spacing w:after="0" w:line="240" w:lineRule="auto"/>
        <w:rPr>
          <w:rFonts w:cs="Arial"/>
          <w:b/>
          <w:bCs/>
        </w:rPr>
      </w:pPr>
      <w:r w:rsidRPr="00423967">
        <w:rPr>
          <w:rFonts w:cs="Arial"/>
          <w:b/>
          <w:bCs/>
        </w:rPr>
        <w:t>About AAK</w:t>
      </w:r>
    </w:p>
    <w:p w14:paraId="53DECE27" w14:textId="3756F06F" w:rsidR="00C33E38" w:rsidRPr="00423967" w:rsidRDefault="00C33E38" w:rsidP="00423967">
      <w:pPr>
        <w:spacing w:after="0" w:line="240" w:lineRule="auto"/>
        <w:rPr>
          <w:rFonts w:cs="Arial"/>
        </w:rPr>
      </w:pPr>
      <w:r w:rsidRPr="00423967">
        <w:rPr>
          <w:rFonts w:eastAsia="Arial" w:cs="Arial"/>
        </w:rPr>
        <w:t xml:space="preserve">AAK </w:t>
      </w:r>
      <w:r w:rsidRPr="00423967">
        <w:rPr>
          <w:rFonts w:cs="Arial"/>
        </w:rPr>
        <w:t>is a leading pro</w:t>
      </w:r>
      <w:r w:rsidRPr="00423967">
        <w:rPr>
          <w:rFonts w:eastAsia="Arial" w:cs="Arial"/>
        </w:rPr>
        <w:t>v</w:t>
      </w:r>
      <w:r w:rsidRPr="00423967">
        <w:rPr>
          <w:rFonts w:cs="Arial"/>
        </w:rPr>
        <w:t xml:space="preserve">ider of </w:t>
      </w:r>
      <w:r w:rsidRPr="00423967">
        <w:rPr>
          <w:rFonts w:eastAsia="Arial" w:cs="Arial"/>
        </w:rPr>
        <w:t>v</w:t>
      </w:r>
      <w:r w:rsidRPr="00423967">
        <w:rPr>
          <w:rFonts w:cs="Arial"/>
        </w:rPr>
        <w:t xml:space="preserve">alue-adding </w:t>
      </w:r>
      <w:r w:rsidRPr="00423967">
        <w:rPr>
          <w:rFonts w:eastAsia="Arial" w:cs="Arial"/>
        </w:rPr>
        <w:t>v</w:t>
      </w:r>
      <w:r w:rsidRPr="00423967">
        <w:rPr>
          <w:rFonts w:cs="Arial"/>
        </w:rPr>
        <w:t xml:space="preserve">egetable oils </w:t>
      </w:r>
      <w:r w:rsidRPr="00423967">
        <w:rPr>
          <w:rFonts w:eastAsia="Arial" w:cs="Arial"/>
        </w:rPr>
        <w:t>&amp;</w:t>
      </w:r>
      <w:r w:rsidRPr="00423967">
        <w:rPr>
          <w:rFonts w:cs="Arial"/>
        </w:rPr>
        <w:t xml:space="preserve"> fats</w:t>
      </w:r>
      <w:r w:rsidRPr="00423967">
        <w:rPr>
          <w:rFonts w:eastAsia="Arial" w:cs="Arial"/>
        </w:rPr>
        <w:t>. O</w:t>
      </w:r>
      <w:r w:rsidRPr="00423967">
        <w:rPr>
          <w:rFonts w:cs="Arial"/>
        </w:rPr>
        <w:t>ur e</w:t>
      </w:r>
      <w:r w:rsidRPr="00423967">
        <w:rPr>
          <w:rFonts w:eastAsia="Arial" w:cs="Arial"/>
        </w:rPr>
        <w:t>x</w:t>
      </w:r>
      <w:r w:rsidRPr="00423967">
        <w:rPr>
          <w:rFonts w:cs="Arial"/>
        </w:rPr>
        <w:t>pertise in lipid technology within foods and special nutrition applications, our wide range of ra</w:t>
      </w:r>
      <w:r w:rsidRPr="00423967">
        <w:rPr>
          <w:rFonts w:eastAsia="Arial" w:cs="Arial"/>
        </w:rPr>
        <w:t>w</w:t>
      </w:r>
      <w:r w:rsidRPr="00423967">
        <w:rPr>
          <w:rFonts w:cs="Arial"/>
        </w:rPr>
        <w:t xml:space="preserve"> materials and our broad process capabilities enable us to develop innovative and </w:t>
      </w:r>
      <w:r w:rsidRPr="00423967">
        <w:rPr>
          <w:rFonts w:eastAsia="Arial" w:cs="Arial"/>
        </w:rPr>
        <w:t>v</w:t>
      </w:r>
      <w:r w:rsidRPr="00423967">
        <w:rPr>
          <w:rFonts w:cs="Arial"/>
        </w:rPr>
        <w:t>alue-adding solutions across man</w:t>
      </w:r>
      <w:r w:rsidRPr="00423967">
        <w:rPr>
          <w:rFonts w:eastAsia="Arial" w:cs="Arial"/>
        </w:rPr>
        <w:t>y</w:t>
      </w:r>
      <w:r w:rsidRPr="00423967">
        <w:rPr>
          <w:rFonts w:cs="Arial"/>
        </w:rPr>
        <w:t xml:space="preserve"> industries </w:t>
      </w:r>
      <w:r w:rsidR="00051A1F" w:rsidRPr="00423967">
        <w:rPr>
          <w:rFonts w:cs="Arial"/>
          <w:color w:val="222222"/>
          <w:shd w:val="clear" w:color="auto" w:fill="FFFFFF"/>
        </w:rPr>
        <w:t>–</w:t>
      </w:r>
      <w:r w:rsidRPr="00423967">
        <w:rPr>
          <w:rFonts w:cs="Arial"/>
        </w:rPr>
        <w:t xml:space="preserve"> Chocolate </w:t>
      </w:r>
      <w:r w:rsidRPr="00423967">
        <w:rPr>
          <w:rFonts w:eastAsia="Arial" w:cs="Arial"/>
        </w:rPr>
        <w:t>&amp; C</w:t>
      </w:r>
      <w:r w:rsidRPr="00423967">
        <w:rPr>
          <w:rFonts w:cs="Arial"/>
        </w:rPr>
        <w:t>onfectioner</w:t>
      </w:r>
      <w:r w:rsidRPr="00423967">
        <w:rPr>
          <w:rFonts w:eastAsia="Arial" w:cs="Arial"/>
        </w:rPr>
        <w:t xml:space="preserve">y, Bakery, Dairy, Special Nutrition, </w:t>
      </w:r>
      <w:r w:rsidR="00087EE4" w:rsidRPr="00423967">
        <w:rPr>
          <w:rFonts w:eastAsia="Arial" w:cs="Arial"/>
        </w:rPr>
        <w:t xml:space="preserve">Plant-based </w:t>
      </w:r>
      <w:r w:rsidR="00051A1F" w:rsidRPr="00423967">
        <w:rPr>
          <w:rFonts w:eastAsia="Arial" w:cs="Arial"/>
        </w:rPr>
        <w:t>Foods</w:t>
      </w:r>
      <w:r w:rsidR="00087EE4" w:rsidRPr="00423967">
        <w:rPr>
          <w:rFonts w:eastAsia="Arial" w:cs="Arial"/>
        </w:rPr>
        <w:t xml:space="preserve">, </w:t>
      </w:r>
      <w:r w:rsidRPr="00423967">
        <w:rPr>
          <w:rFonts w:eastAsia="Arial" w:cs="Arial"/>
        </w:rPr>
        <w:t>Foodservice, Personal Care, and more.</w:t>
      </w:r>
      <w:r w:rsidR="00914F6D" w:rsidRPr="00423967">
        <w:rPr>
          <w:rFonts w:eastAsia="Arial" w:cs="Arial"/>
        </w:rPr>
        <w:t xml:space="preserve"> </w:t>
      </w:r>
      <w:r w:rsidRPr="00423967">
        <w:rPr>
          <w:rFonts w:eastAsia="Arial" w:cs="Arial"/>
        </w:rPr>
        <w:t>AAK’s</w:t>
      </w:r>
      <w:r w:rsidRPr="00423967">
        <w:rPr>
          <w:rFonts w:cs="Arial"/>
        </w:rPr>
        <w:t xml:space="preserve"> pro</w:t>
      </w:r>
      <w:r w:rsidRPr="00423967">
        <w:rPr>
          <w:rFonts w:eastAsia="Arial" w:cs="Arial"/>
        </w:rPr>
        <w:t>v</w:t>
      </w:r>
      <w:r w:rsidRPr="00423967">
        <w:rPr>
          <w:rFonts w:cs="Arial"/>
        </w:rPr>
        <w:t>en e</w:t>
      </w:r>
      <w:r w:rsidRPr="00423967">
        <w:rPr>
          <w:rFonts w:eastAsia="Arial" w:cs="Arial"/>
        </w:rPr>
        <w:t>x</w:t>
      </w:r>
      <w:r w:rsidRPr="00423967">
        <w:rPr>
          <w:rFonts w:cs="Arial"/>
        </w:rPr>
        <w:t>pertise is based on more t</w:t>
      </w:r>
      <w:r w:rsidRPr="00423967">
        <w:rPr>
          <w:rFonts w:eastAsia="Arial" w:cs="Arial"/>
        </w:rPr>
        <w:t>h</w:t>
      </w:r>
      <w:r w:rsidRPr="00423967">
        <w:rPr>
          <w:rFonts w:cs="Arial"/>
        </w:rPr>
        <w:t>an 140 years of e</w:t>
      </w:r>
      <w:r w:rsidRPr="00423967">
        <w:rPr>
          <w:rFonts w:eastAsia="Arial" w:cs="Arial"/>
        </w:rPr>
        <w:t>x</w:t>
      </w:r>
      <w:r w:rsidRPr="00423967">
        <w:rPr>
          <w:rFonts w:cs="Arial"/>
        </w:rPr>
        <w:t xml:space="preserve">perience </w:t>
      </w:r>
      <w:r w:rsidRPr="00423967">
        <w:rPr>
          <w:rFonts w:eastAsia="Arial" w:cs="Arial"/>
        </w:rPr>
        <w:t>within</w:t>
      </w:r>
      <w:r w:rsidRPr="00423967">
        <w:rPr>
          <w:rFonts w:cs="Arial"/>
        </w:rPr>
        <w:t xml:space="preserve"> oils </w:t>
      </w:r>
      <w:r w:rsidRPr="00423967">
        <w:rPr>
          <w:rFonts w:eastAsia="Arial" w:cs="Arial"/>
        </w:rPr>
        <w:t>&amp;</w:t>
      </w:r>
      <w:r w:rsidRPr="00423967">
        <w:rPr>
          <w:rFonts w:cs="Arial"/>
        </w:rPr>
        <w:t xml:space="preserve"> fats. Our uni</w:t>
      </w:r>
      <w:r w:rsidRPr="00423967">
        <w:rPr>
          <w:rFonts w:eastAsia="Arial" w:cs="Arial"/>
        </w:rPr>
        <w:t>q</w:t>
      </w:r>
      <w:r w:rsidRPr="00423967">
        <w:rPr>
          <w:rFonts w:cs="Arial"/>
        </w:rPr>
        <w:t>ue co-development approach brings our customers</w:t>
      </w:r>
      <w:r w:rsidRPr="00423967">
        <w:rPr>
          <w:rFonts w:eastAsia="Arial" w:cs="Arial"/>
        </w:rPr>
        <w:t>’</w:t>
      </w:r>
      <w:r w:rsidRPr="00423967">
        <w:rPr>
          <w:rFonts w:cs="Arial"/>
        </w:rPr>
        <w:t xml:space="preserve"> s</w:t>
      </w:r>
      <w:r w:rsidRPr="00423967">
        <w:rPr>
          <w:rFonts w:eastAsia="Arial" w:cs="Arial"/>
        </w:rPr>
        <w:t>k</w:t>
      </w:r>
      <w:r w:rsidRPr="00423967">
        <w:rPr>
          <w:rFonts w:cs="Arial"/>
        </w:rPr>
        <w:t xml:space="preserve">ills and </w:t>
      </w:r>
      <w:r w:rsidRPr="00423967">
        <w:rPr>
          <w:rFonts w:eastAsia="Arial" w:cs="Arial"/>
        </w:rPr>
        <w:t>k</w:t>
      </w:r>
      <w:r w:rsidRPr="00423967">
        <w:rPr>
          <w:rFonts w:cs="Arial"/>
        </w:rPr>
        <w:t>no</w:t>
      </w:r>
      <w:r w:rsidRPr="00423967">
        <w:rPr>
          <w:rFonts w:eastAsia="Arial" w:cs="Arial"/>
        </w:rPr>
        <w:t>w</w:t>
      </w:r>
      <w:r w:rsidRPr="00423967">
        <w:rPr>
          <w:rFonts w:cs="Arial"/>
        </w:rPr>
        <w:t>-ho</w:t>
      </w:r>
      <w:r w:rsidRPr="00423967">
        <w:rPr>
          <w:rFonts w:eastAsia="Arial" w:cs="Arial"/>
        </w:rPr>
        <w:t>w</w:t>
      </w:r>
      <w:r w:rsidRPr="00423967">
        <w:rPr>
          <w:rFonts w:cs="Arial"/>
        </w:rPr>
        <w:t xml:space="preserve"> together with our own capabilities and mindset for lasting results.</w:t>
      </w:r>
    </w:p>
    <w:p w14:paraId="3C8BB201" w14:textId="77777777" w:rsidR="00914F6D" w:rsidRPr="00423967" w:rsidRDefault="00914F6D" w:rsidP="00423967">
      <w:pPr>
        <w:spacing w:after="0" w:line="240" w:lineRule="auto"/>
        <w:rPr>
          <w:rFonts w:eastAsia="Arial" w:cs="Arial"/>
        </w:rPr>
      </w:pPr>
    </w:p>
    <w:p w14:paraId="4C2620CF" w14:textId="1D529A08" w:rsidR="00C33E38" w:rsidRPr="00423967" w:rsidRDefault="00C33E38" w:rsidP="00423967">
      <w:pPr>
        <w:spacing w:line="240" w:lineRule="auto"/>
        <w:rPr>
          <w:rFonts w:eastAsia="Arial" w:cs="Arial"/>
        </w:rPr>
      </w:pPr>
      <w:r w:rsidRPr="00423967">
        <w:rPr>
          <w:rFonts w:eastAsia="Arial" w:cs="Arial"/>
        </w:rPr>
        <w:t>L</w:t>
      </w:r>
      <w:r w:rsidRPr="00423967">
        <w:rPr>
          <w:rFonts w:cs="Arial"/>
        </w:rPr>
        <w:t xml:space="preserve">isted on the </w:t>
      </w:r>
      <w:r w:rsidR="00051A1F" w:rsidRPr="00423967">
        <w:rPr>
          <w:rFonts w:cs="Arial"/>
        </w:rPr>
        <w:t>Nasdaq</w:t>
      </w:r>
      <w:r w:rsidRPr="00423967">
        <w:rPr>
          <w:rFonts w:cs="Arial"/>
        </w:rPr>
        <w:t xml:space="preserve"> Stockholm and </w:t>
      </w:r>
      <w:r w:rsidRPr="00423967">
        <w:rPr>
          <w:rFonts w:eastAsia="Arial" w:cs="Arial"/>
        </w:rPr>
        <w:t>with</w:t>
      </w:r>
      <w:r w:rsidRPr="00423967">
        <w:rPr>
          <w:rFonts w:cs="Arial"/>
        </w:rPr>
        <w:t xml:space="preserve"> our headquarters in </w:t>
      </w:r>
      <w:r w:rsidRPr="00423967">
        <w:rPr>
          <w:rFonts w:eastAsia="Arial" w:cs="Arial"/>
        </w:rPr>
        <w:t>M</w:t>
      </w:r>
      <w:r w:rsidRPr="00423967">
        <w:rPr>
          <w:rFonts w:cs="Arial"/>
        </w:rPr>
        <w:t xml:space="preserve">almö, </w:t>
      </w:r>
      <w:r w:rsidRPr="00423967">
        <w:rPr>
          <w:rFonts w:eastAsia="Arial" w:cs="Arial"/>
        </w:rPr>
        <w:t>Sweden, AAK h</w:t>
      </w:r>
      <w:r w:rsidRPr="00423967">
        <w:rPr>
          <w:rFonts w:cs="Arial"/>
        </w:rPr>
        <w:t xml:space="preserve">as </w:t>
      </w:r>
      <w:r w:rsidR="00051A1F" w:rsidRPr="00423967">
        <w:rPr>
          <w:rFonts w:cs="Arial"/>
        </w:rPr>
        <w:t xml:space="preserve">more than </w:t>
      </w:r>
      <w:r w:rsidRPr="00423967">
        <w:rPr>
          <w:rFonts w:eastAsia="Arial" w:cs="Arial"/>
        </w:rPr>
        <w:t>20</w:t>
      </w:r>
      <w:r w:rsidRPr="00423967">
        <w:rPr>
          <w:rFonts w:cs="Arial"/>
        </w:rPr>
        <w:t xml:space="preserve"> different production facilities</w:t>
      </w:r>
      <w:r w:rsidRPr="00423967">
        <w:rPr>
          <w:rFonts w:eastAsia="Arial" w:cs="Arial"/>
        </w:rPr>
        <w:t>,</w:t>
      </w:r>
      <w:r w:rsidRPr="00423967">
        <w:rPr>
          <w:rFonts w:cs="Arial"/>
        </w:rPr>
        <w:t xml:space="preserve"> sales ofﬁces in more t</w:t>
      </w:r>
      <w:r w:rsidRPr="00423967">
        <w:rPr>
          <w:rFonts w:eastAsia="Arial" w:cs="Arial"/>
        </w:rPr>
        <w:t>h</w:t>
      </w:r>
      <w:r w:rsidRPr="00423967">
        <w:rPr>
          <w:rFonts w:cs="Arial"/>
        </w:rPr>
        <w:t xml:space="preserve">an </w:t>
      </w:r>
      <w:r w:rsidRPr="00423967">
        <w:rPr>
          <w:rFonts w:eastAsia="Arial" w:cs="Arial"/>
        </w:rPr>
        <w:t>25</w:t>
      </w:r>
      <w:r w:rsidRPr="00423967">
        <w:rPr>
          <w:rFonts w:cs="Arial"/>
        </w:rPr>
        <w:t xml:space="preserve"> countries and more t</w:t>
      </w:r>
      <w:r w:rsidR="00AC6A77" w:rsidRPr="00423967">
        <w:rPr>
          <w:rFonts w:eastAsia="Arial" w:cs="Arial"/>
        </w:rPr>
        <w:t>h</w:t>
      </w:r>
      <w:r w:rsidRPr="00423967">
        <w:rPr>
          <w:rFonts w:cs="Arial"/>
        </w:rPr>
        <w:t xml:space="preserve">an </w:t>
      </w:r>
      <w:r w:rsidR="00AC6A77" w:rsidRPr="00423967">
        <w:rPr>
          <w:rFonts w:eastAsia="Arial" w:cs="Arial"/>
        </w:rPr>
        <w:t>3,800</w:t>
      </w:r>
      <w:r w:rsidRPr="00423967">
        <w:rPr>
          <w:rFonts w:cs="Arial"/>
        </w:rPr>
        <w:t xml:space="preserve"> emplo</w:t>
      </w:r>
      <w:r w:rsidR="00AC6A77" w:rsidRPr="00423967">
        <w:rPr>
          <w:rFonts w:cs="Arial"/>
        </w:rPr>
        <w:t>y</w:t>
      </w:r>
      <w:r w:rsidRPr="00423967">
        <w:rPr>
          <w:rFonts w:cs="Arial"/>
        </w:rPr>
        <w:t>ees</w:t>
      </w:r>
      <w:r w:rsidR="00AC6A77" w:rsidRPr="00423967">
        <w:rPr>
          <w:rFonts w:cs="Arial"/>
        </w:rPr>
        <w:t>.</w:t>
      </w:r>
    </w:p>
    <w:p w14:paraId="4A9F2BB6" w14:textId="497C2FF7" w:rsidR="00C33E38" w:rsidRPr="0093248A" w:rsidRDefault="00C33E38" w:rsidP="00423967">
      <w:pPr>
        <w:spacing w:line="240" w:lineRule="auto"/>
        <w:rPr>
          <w:rFonts w:asciiTheme="minorHAnsi" w:hAnsiTheme="minorHAnsi" w:cstheme="minorHAnsi"/>
          <w:b/>
          <w:bCs/>
        </w:rPr>
      </w:pPr>
      <w:r w:rsidRPr="00423967">
        <w:rPr>
          <w:rFonts w:cs="Arial"/>
          <w:b/>
          <w:bCs/>
        </w:rPr>
        <w:t>We are AAK – The Co-Development Company</w:t>
      </w:r>
      <w:r w:rsidRPr="0093248A">
        <w:rPr>
          <w:rFonts w:asciiTheme="minorHAnsi" w:hAnsiTheme="minorHAnsi" w:cstheme="minorHAnsi"/>
          <w:b/>
          <w:bCs/>
        </w:rPr>
        <w:t>.</w:t>
      </w:r>
    </w:p>
    <w:sectPr w:rsidR="00C33E38" w:rsidRPr="009324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58D6" w14:textId="77777777" w:rsidR="004E06D3" w:rsidRDefault="004E06D3" w:rsidP="00480DF7">
      <w:pPr>
        <w:spacing w:after="0" w:line="240" w:lineRule="auto"/>
      </w:pPr>
      <w:r>
        <w:separator/>
      </w:r>
    </w:p>
  </w:endnote>
  <w:endnote w:type="continuationSeparator" w:id="0">
    <w:p w14:paraId="37B7CC82" w14:textId="77777777" w:rsidR="004E06D3" w:rsidRDefault="004E06D3" w:rsidP="0048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305DB" w14:textId="77777777" w:rsidR="004E06D3" w:rsidRDefault="004E06D3" w:rsidP="00480DF7">
      <w:pPr>
        <w:spacing w:after="0" w:line="240" w:lineRule="auto"/>
      </w:pPr>
      <w:r>
        <w:separator/>
      </w:r>
    </w:p>
  </w:footnote>
  <w:footnote w:type="continuationSeparator" w:id="0">
    <w:p w14:paraId="6132E898" w14:textId="77777777" w:rsidR="004E06D3" w:rsidRDefault="004E06D3" w:rsidP="0048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E933" w14:textId="77777777" w:rsidR="00480DF7" w:rsidRDefault="00632D97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1C7C7E7" wp14:editId="184CEFF1">
          <wp:simplePos x="0" y="0"/>
          <wp:positionH relativeFrom="column">
            <wp:posOffset>5396230</wp:posOffset>
          </wp:positionH>
          <wp:positionV relativeFrom="paragraph">
            <wp:posOffset>-161925</wp:posOffset>
          </wp:positionV>
          <wp:extent cx="990600" cy="361950"/>
          <wp:effectExtent l="0" t="0" r="0" b="0"/>
          <wp:wrapNone/>
          <wp:docPr id="2" name="Picture 1" descr="H:\Loggor\AAK\NEW AAK LOGO\AAK logo\PPT, Word etc\PNG\2 cm 300 dpi\Blue RGB 2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gor\AAK\NEW AAK LOGO\AAK logo\PPT, Word etc\PNG\2 cm 300 dpi\Blue RGB 2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28"/>
    <w:rsid w:val="00051A1F"/>
    <w:rsid w:val="00081AFC"/>
    <w:rsid w:val="00087EE4"/>
    <w:rsid w:val="000A060C"/>
    <w:rsid w:val="000C4CA2"/>
    <w:rsid w:val="00142180"/>
    <w:rsid w:val="0016586C"/>
    <w:rsid w:val="001727ED"/>
    <w:rsid w:val="00175EA1"/>
    <w:rsid w:val="0019312D"/>
    <w:rsid w:val="001B49A4"/>
    <w:rsid w:val="00242577"/>
    <w:rsid w:val="0024293A"/>
    <w:rsid w:val="00292A7B"/>
    <w:rsid w:val="00292DD4"/>
    <w:rsid w:val="00296896"/>
    <w:rsid w:val="002B6314"/>
    <w:rsid w:val="002D0974"/>
    <w:rsid w:val="00306461"/>
    <w:rsid w:val="00314FA0"/>
    <w:rsid w:val="00396CE2"/>
    <w:rsid w:val="003C2DA9"/>
    <w:rsid w:val="00423967"/>
    <w:rsid w:val="004254BD"/>
    <w:rsid w:val="004348A7"/>
    <w:rsid w:val="00447031"/>
    <w:rsid w:val="00480DF7"/>
    <w:rsid w:val="004C7E35"/>
    <w:rsid w:val="004E06D3"/>
    <w:rsid w:val="004F6430"/>
    <w:rsid w:val="004F7596"/>
    <w:rsid w:val="00557D98"/>
    <w:rsid w:val="00581837"/>
    <w:rsid w:val="005A6EBD"/>
    <w:rsid w:val="00600BE9"/>
    <w:rsid w:val="00632D97"/>
    <w:rsid w:val="006918A9"/>
    <w:rsid w:val="006B4A9A"/>
    <w:rsid w:val="006F5658"/>
    <w:rsid w:val="00712884"/>
    <w:rsid w:val="00765622"/>
    <w:rsid w:val="007B5B7E"/>
    <w:rsid w:val="007C1549"/>
    <w:rsid w:val="007D6A78"/>
    <w:rsid w:val="00806592"/>
    <w:rsid w:val="00881EE6"/>
    <w:rsid w:val="00892B46"/>
    <w:rsid w:val="0090160B"/>
    <w:rsid w:val="00914F6D"/>
    <w:rsid w:val="00916890"/>
    <w:rsid w:val="0093248A"/>
    <w:rsid w:val="009428BE"/>
    <w:rsid w:val="00952135"/>
    <w:rsid w:val="00970728"/>
    <w:rsid w:val="009A268B"/>
    <w:rsid w:val="00A53A78"/>
    <w:rsid w:val="00A746CA"/>
    <w:rsid w:val="00AA5882"/>
    <w:rsid w:val="00AB4FE7"/>
    <w:rsid w:val="00AC6A77"/>
    <w:rsid w:val="00AD4FA2"/>
    <w:rsid w:val="00AE7A61"/>
    <w:rsid w:val="00B048DF"/>
    <w:rsid w:val="00B04BB8"/>
    <w:rsid w:val="00B07371"/>
    <w:rsid w:val="00B21FA2"/>
    <w:rsid w:val="00BC7BCB"/>
    <w:rsid w:val="00BD5B17"/>
    <w:rsid w:val="00C33E38"/>
    <w:rsid w:val="00C8055B"/>
    <w:rsid w:val="00C9433D"/>
    <w:rsid w:val="00CF228D"/>
    <w:rsid w:val="00D63DD9"/>
    <w:rsid w:val="00D65CA6"/>
    <w:rsid w:val="00D743BE"/>
    <w:rsid w:val="00D81B49"/>
    <w:rsid w:val="00DA2B3C"/>
    <w:rsid w:val="00DA4C63"/>
    <w:rsid w:val="00DA7C3E"/>
    <w:rsid w:val="00DD7927"/>
    <w:rsid w:val="00E75B1A"/>
    <w:rsid w:val="00EA2EDE"/>
    <w:rsid w:val="00ED1648"/>
    <w:rsid w:val="00ED3D6A"/>
    <w:rsid w:val="00ED48CF"/>
    <w:rsid w:val="00EE16B7"/>
    <w:rsid w:val="00F03EC2"/>
    <w:rsid w:val="00F070AA"/>
    <w:rsid w:val="00F12167"/>
    <w:rsid w:val="00F15B98"/>
    <w:rsid w:val="00F4439C"/>
    <w:rsid w:val="00F576D9"/>
    <w:rsid w:val="00F610B4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1DD01"/>
  <w15:chartTrackingRefBased/>
  <w15:docId w15:val="{6DC32317-11B0-41A7-9149-5D2361F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F3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DF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DF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DF7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0DF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0DF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DF7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0DF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0DF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0DF7"/>
    <w:p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DF7"/>
    <w:rPr>
      <w:rFonts w:ascii="Arial" w:hAnsi="Arial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80DF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80DF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480DF7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80DF7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480DF7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80DF7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480DF7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480DF7"/>
    <w:rPr>
      <w:rFonts w:ascii="Arial" w:eastAsia="Times New Roman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480DF7"/>
    <w:rPr>
      <w:rFonts w:ascii="Arial" w:eastAsia="Times New Roman" w:hAnsi="Arial" w:cs="Times New Roman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80DF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80DF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DF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480DF7"/>
    <w:rPr>
      <w:rFonts w:ascii="Arial" w:eastAsia="Times New Roman" w:hAnsi="Arial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480DF7"/>
    <w:rPr>
      <w:rFonts w:ascii="Arial" w:hAnsi="Arial"/>
      <w:i/>
      <w:iCs/>
      <w:color w:val="7F7F7F"/>
      <w:sz w:val="22"/>
    </w:rPr>
  </w:style>
  <w:style w:type="character" w:styleId="Emphasis">
    <w:name w:val="Emphasis"/>
    <w:uiPriority w:val="20"/>
    <w:qFormat/>
    <w:rsid w:val="00480DF7"/>
    <w:rPr>
      <w:rFonts w:ascii="Arial" w:hAnsi="Arial"/>
      <w:i/>
      <w:iCs/>
      <w:sz w:val="22"/>
    </w:rPr>
  </w:style>
  <w:style w:type="character" w:styleId="IntenseEmphasis">
    <w:name w:val="Intense Emphasis"/>
    <w:uiPriority w:val="21"/>
    <w:qFormat/>
    <w:rsid w:val="00480DF7"/>
    <w:rPr>
      <w:rFonts w:ascii="Arial" w:hAnsi="Arial"/>
      <w:b/>
      <w:bCs/>
      <w:i/>
      <w:iCs/>
      <w:color w:val="0078C3"/>
      <w:sz w:val="22"/>
    </w:rPr>
  </w:style>
  <w:style w:type="character" w:styleId="Strong">
    <w:name w:val="Strong"/>
    <w:uiPriority w:val="22"/>
    <w:qFormat/>
    <w:rsid w:val="00480DF7"/>
    <w:rPr>
      <w:rFonts w:ascii="Arial" w:hAnsi="Arial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80DF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80DF7"/>
    <w:rPr>
      <w:rFonts w:ascii="Arial" w:hAnsi="Arial"/>
      <w:i/>
      <w:iCs/>
      <w:color w:val="000000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DF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78C3"/>
    </w:rPr>
  </w:style>
  <w:style w:type="character" w:customStyle="1" w:styleId="IntenseQuoteChar">
    <w:name w:val="Intense Quote Char"/>
    <w:link w:val="IntenseQuote"/>
    <w:uiPriority w:val="30"/>
    <w:rsid w:val="00480DF7"/>
    <w:rPr>
      <w:rFonts w:ascii="Arial" w:hAnsi="Arial"/>
      <w:b/>
      <w:bCs/>
      <w:i/>
      <w:iCs/>
      <w:color w:val="0078C3"/>
      <w:sz w:val="22"/>
      <w:szCs w:val="22"/>
      <w:lang w:eastAsia="en-US"/>
    </w:rPr>
  </w:style>
  <w:style w:type="character" w:styleId="SubtleReference">
    <w:name w:val="Subtle Reference"/>
    <w:uiPriority w:val="31"/>
    <w:qFormat/>
    <w:rsid w:val="00480DF7"/>
    <w:rPr>
      <w:rFonts w:ascii="Arial" w:hAnsi="Arial"/>
      <w:smallCaps/>
      <w:color w:val="0078C3"/>
      <w:u w:val="single"/>
    </w:rPr>
  </w:style>
  <w:style w:type="character" w:styleId="IntenseReference">
    <w:name w:val="Intense Reference"/>
    <w:uiPriority w:val="32"/>
    <w:qFormat/>
    <w:rsid w:val="00480DF7"/>
    <w:rPr>
      <w:rFonts w:ascii="Arial" w:hAnsi="Arial"/>
      <w:b/>
      <w:bCs/>
      <w:smallCaps/>
      <w:color w:val="0078C3"/>
      <w:spacing w:val="5"/>
      <w:u w:val="single"/>
    </w:rPr>
  </w:style>
  <w:style w:type="character" w:styleId="BookTitle">
    <w:name w:val="Book Title"/>
    <w:uiPriority w:val="33"/>
    <w:qFormat/>
    <w:rsid w:val="00480DF7"/>
    <w:rPr>
      <w:rFonts w:ascii="Arial" w:hAnsi="Arial"/>
      <w:b/>
      <w:bCs/>
      <w:smallCaps/>
      <w:spacing w:val="5"/>
      <w:sz w:val="22"/>
    </w:rPr>
  </w:style>
  <w:style w:type="paragraph" w:styleId="ListParagraph">
    <w:name w:val="List Paragraph"/>
    <w:basedOn w:val="Normal"/>
    <w:uiPriority w:val="34"/>
    <w:qFormat/>
    <w:rsid w:val="00480DF7"/>
    <w:pPr>
      <w:ind w:left="1304"/>
    </w:pPr>
  </w:style>
  <w:style w:type="paragraph" w:styleId="Header">
    <w:name w:val="header"/>
    <w:basedOn w:val="Normal"/>
    <w:link w:val="HeaderChar"/>
    <w:uiPriority w:val="99"/>
    <w:unhideWhenUsed/>
    <w:rsid w:val="00480D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80DF7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D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80DF7"/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57D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88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8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82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basedOn w:val="Normal"/>
    <w:rsid w:val="00423967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  <w:lang w:val="sv-SE"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42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tin.saluja@aakkaman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Tindborg</dc:creator>
  <cp:keywords/>
  <dc:description/>
  <cp:lastModifiedBy>Richard Clarke</cp:lastModifiedBy>
  <cp:revision>4</cp:revision>
  <cp:lastPrinted>2020-05-07T11:02:00Z</cp:lastPrinted>
  <dcterms:created xsi:type="dcterms:W3CDTF">2020-05-12T11:09:00Z</dcterms:created>
  <dcterms:modified xsi:type="dcterms:W3CDTF">2020-05-13T08:16:00Z</dcterms:modified>
</cp:coreProperties>
</file>